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1DF" w:rsidRDefault="00D671DF" w:rsidP="00D671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71DF" w:rsidRDefault="00D671DF" w:rsidP="00D671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71DF" w:rsidRDefault="00D671DF" w:rsidP="00D67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1DF" w:rsidRDefault="00D671DF" w:rsidP="00D67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1DF" w:rsidRDefault="00D671DF" w:rsidP="00D67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1DF" w:rsidRDefault="00D671DF" w:rsidP="00D67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1DF" w:rsidRDefault="00D671DF" w:rsidP="00D671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1DF" w:rsidRDefault="00D671DF" w:rsidP="00D671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1DF" w:rsidRDefault="00D671DF" w:rsidP="00D671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EC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671DF" w:rsidRPr="00CB4EC8" w:rsidRDefault="00D671DF" w:rsidP="00D671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1DF" w:rsidRPr="00CB4EC8" w:rsidRDefault="00D671DF" w:rsidP="00D67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1DF" w:rsidRDefault="00D671DF" w:rsidP="00D67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4EC8">
        <w:rPr>
          <w:rFonts w:ascii="Times New Roman" w:hAnsi="Times New Roman" w:cs="Times New Roman"/>
          <w:sz w:val="28"/>
          <w:szCs w:val="28"/>
        </w:rPr>
        <w:t>«</w:t>
      </w:r>
      <w:r w:rsidR="00635173">
        <w:rPr>
          <w:rFonts w:ascii="Times New Roman" w:hAnsi="Times New Roman" w:cs="Times New Roman"/>
          <w:sz w:val="28"/>
          <w:szCs w:val="28"/>
        </w:rPr>
        <w:t>14</w:t>
      </w:r>
      <w:r w:rsidRPr="00CB4EC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173">
        <w:rPr>
          <w:rFonts w:ascii="Times New Roman" w:hAnsi="Times New Roman" w:cs="Times New Roman"/>
          <w:sz w:val="28"/>
          <w:szCs w:val="28"/>
        </w:rPr>
        <w:t xml:space="preserve"> мая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EC8">
        <w:rPr>
          <w:rFonts w:ascii="Times New Roman" w:hAnsi="Times New Roman" w:cs="Times New Roman"/>
          <w:sz w:val="28"/>
          <w:szCs w:val="28"/>
        </w:rPr>
        <w:t xml:space="preserve">  201</w:t>
      </w:r>
      <w:r w:rsidR="00374A21">
        <w:rPr>
          <w:rFonts w:ascii="Times New Roman" w:hAnsi="Times New Roman" w:cs="Times New Roman"/>
          <w:sz w:val="28"/>
          <w:szCs w:val="28"/>
        </w:rPr>
        <w:t>9</w:t>
      </w:r>
      <w:r w:rsidRPr="00CB4EC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B4EC8">
        <w:rPr>
          <w:rFonts w:ascii="Times New Roman" w:hAnsi="Times New Roman" w:cs="Times New Roman"/>
          <w:sz w:val="28"/>
          <w:szCs w:val="28"/>
        </w:rPr>
        <w:tab/>
      </w:r>
      <w:r w:rsidRPr="00CB4EC8">
        <w:rPr>
          <w:rFonts w:ascii="Times New Roman" w:hAnsi="Times New Roman" w:cs="Times New Roman"/>
          <w:sz w:val="28"/>
          <w:szCs w:val="28"/>
        </w:rPr>
        <w:tab/>
      </w:r>
      <w:r w:rsidRPr="00CB4EC8">
        <w:rPr>
          <w:rFonts w:ascii="Times New Roman" w:hAnsi="Times New Roman" w:cs="Times New Roman"/>
          <w:sz w:val="28"/>
          <w:szCs w:val="28"/>
        </w:rPr>
        <w:tab/>
      </w:r>
      <w:r w:rsidRPr="00CB4EC8">
        <w:rPr>
          <w:rFonts w:ascii="Times New Roman" w:hAnsi="Times New Roman" w:cs="Times New Roman"/>
          <w:sz w:val="28"/>
          <w:szCs w:val="28"/>
        </w:rPr>
        <w:tab/>
      </w:r>
      <w:r w:rsidRPr="00CB4EC8">
        <w:rPr>
          <w:rFonts w:ascii="Times New Roman" w:hAnsi="Times New Roman" w:cs="Times New Roman"/>
          <w:sz w:val="28"/>
          <w:szCs w:val="28"/>
        </w:rPr>
        <w:tab/>
      </w:r>
      <w:r w:rsidRPr="00CB4EC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B4EC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173">
        <w:rPr>
          <w:rFonts w:ascii="Times New Roman" w:hAnsi="Times New Roman" w:cs="Times New Roman"/>
          <w:sz w:val="28"/>
          <w:szCs w:val="28"/>
        </w:rPr>
        <w:t>505</w:t>
      </w:r>
    </w:p>
    <w:p w:rsidR="00D671DF" w:rsidRPr="00CB4EC8" w:rsidRDefault="00D671DF" w:rsidP="00D67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1DF" w:rsidRPr="00CB4EC8" w:rsidRDefault="00D671DF" w:rsidP="00D671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EC8">
        <w:rPr>
          <w:rFonts w:ascii="Times New Roman" w:hAnsi="Times New Roman" w:cs="Times New Roman"/>
          <w:sz w:val="28"/>
          <w:szCs w:val="28"/>
        </w:rPr>
        <w:t>г. Тверь</w:t>
      </w:r>
    </w:p>
    <w:p w:rsidR="00D671DF" w:rsidRPr="00CB4EC8" w:rsidRDefault="00D671DF" w:rsidP="00D671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1DF" w:rsidRDefault="00D671DF" w:rsidP="00D671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B4EC8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постановление </w:t>
      </w:r>
      <w:r w:rsidR="003D570B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дминистрации города Твери</w:t>
      </w:r>
    </w:p>
    <w:p w:rsidR="00D671DF" w:rsidRPr="0060363F" w:rsidRDefault="00D671DF" w:rsidP="00D67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13.06.2017 № 741 «</w:t>
      </w: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порядке и условиях оплаты труда в муниципальных казенных учреждениях сферы административно-хозяйственного обеспечения и обслуживания служебной деятельности органов местного самоуправления»</w:t>
      </w:r>
    </w:p>
    <w:bookmarkEnd w:id="0"/>
    <w:p w:rsidR="00D671DF" w:rsidRDefault="00D671DF" w:rsidP="00D671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1DF" w:rsidRPr="00CB4EC8" w:rsidRDefault="00D671DF" w:rsidP="00D671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1DF" w:rsidRPr="00FF4A9C" w:rsidRDefault="00D671DF" w:rsidP="00D671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Трудовым кодексом Российской Федерации, </w:t>
      </w:r>
      <w:hyperlink r:id="rId5" w:history="1">
        <w:r w:rsidRPr="00FF4A9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FF4A9C"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t xml:space="preserve"> </w:t>
      </w:r>
      <w:hyperlink r:id="rId6" w:history="1">
        <w:r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F4A9C">
        <w:rPr>
          <w:rFonts w:ascii="Times New Roman" w:hAnsi="Times New Roman" w:cs="Times New Roman"/>
          <w:sz w:val="28"/>
          <w:szCs w:val="28"/>
        </w:rPr>
        <w:t xml:space="preserve"> Главы администрации города Твери от 12.12.2008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FF4A9C">
        <w:rPr>
          <w:rFonts w:ascii="Times New Roman" w:hAnsi="Times New Roman" w:cs="Times New Roman"/>
          <w:sz w:val="28"/>
          <w:szCs w:val="28"/>
        </w:rPr>
        <w:t xml:space="preserve">3468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F4A9C">
        <w:rPr>
          <w:rFonts w:ascii="Times New Roman" w:hAnsi="Times New Roman" w:cs="Times New Roman"/>
          <w:sz w:val="28"/>
          <w:szCs w:val="28"/>
        </w:rPr>
        <w:t>Об утверждении Положения об установлении системы оплаты труда в муниципальных учреждениях города Твери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F4A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1DF" w:rsidRDefault="00D671DF" w:rsidP="00D671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1DF" w:rsidRPr="003D570B" w:rsidRDefault="00D671DF" w:rsidP="00D671D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D570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671DF" w:rsidRPr="00CB4EC8" w:rsidRDefault="00D671DF" w:rsidP="00D671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1DF" w:rsidRDefault="00D671DF" w:rsidP="00D671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Pr="0022494F">
        <w:rPr>
          <w:rFonts w:ascii="Times New Roman" w:hAnsi="Times New Roman" w:cs="Times New Roman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sz w:val="28"/>
          <w:szCs w:val="28"/>
        </w:rPr>
        <w:t>о порядке и условиях оплаты труда в муниципальных казенных учреждениях сферы административно-хозяйственного обеспечения и обслуживания служебной деятельности органов местного самоуправления</w:t>
      </w:r>
      <w:r w:rsidRPr="0022494F">
        <w:rPr>
          <w:rFonts w:ascii="Times New Roman" w:hAnsi="Times New Roman" w:cs="Times New Roman"/>
          <w:sz w:val="28"/>
          <w:szCs w:val="28"/>
        </w:rPr>
        <w:t>, утвержденное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A2367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города Твери от 13.06.2017</w:t>
      </w:r>
      <w:r w:rsidRPr="0022494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741 (далее – Положение), следующие изменения:</w:t>
      </w:r>
    </w:p>
    <w:p w:rsidR="00D671DF" w:rsidRDefault="00D671DF" w:rsidP="00D671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Таблицу пункта 2.1  Положения изложить в новой редакции:</w:t>
      </w:r>
    </w:p>
    <w:p w:rsidR="00D671DF" w:rsidRDefault="00D671DF" w:rsidP="00D67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521"/>
        <w:gridCol w:w="3508"/>
      </w:tblGrid>
      <w:tr w:rsidR="00D671DF" w:rsidRPr="00F429D3" w:rsidTr="00324028">
        <w:tc>
          <w:tcPr>
            <w:tcW w:w="6521" w:type="dxa"/>
            <w:vAlign w:val="center"/>
          </w:tcPr>
          <w:p w:rsidR="00D671DF" w:rsidRPr="00F429D3" w:rsidRDefault="00D671DF" w:rsidP="00BD1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29D3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должности</w:t>
            </w:r>
          </w:p>
        </w:tc>
        <w:tc>
          <w:tcPr>
            <w:tcW w:w="3508" w:type="dxa"/>
          </w:tcPr>
          <w:p w:rsidR="00D671DF" w:rsidRPr="00F429D3" w:rsidRDefault="00D671DF" w:rsidP="00BD1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29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Должностной оклад, </w:t>
            </w:r>
          </w:p>
          <w:p w:rsidR="00D671DF" w:rsidRPr="00F429D3" w:rsidRDefault="00D671DF" w:rsidP="00BD1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29D3">
              <w:rPr>
                <w:rFonts w:ascii="Times New Roman" w:hAnsi="Times New Roman" w:cs="Times New Roman"/>
                <w:bCs/>
                <w:sz w:val="28"/>
                <w:szCs w:val="28"/>
              </w:rPr>
              <w:t>руб.</w:t>
            </w:r>
          </w:p>
        </w:tc>
      </w:tr>
      <w:tr w:rsidR="00D671DF" w:rsidRPr="00F429D3" w:rsidTr="00324028">
        <w:tc>
          <w:tcPr>
            <w:tcW w:w="10029" w:type="dxa"/>
            <w:gridSpan w:val="2"/>
          </w:tcPr>
          <w:p w:rsidR="00D671DF" w:rsidRPr="00F429D3" w:rsidRDefault="00D671DF" w:rsidP="00BD1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29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Профессиональная квалификационная группа «Общеотраслевые должности служащих </w:t>
            </w:r>
            <w:hyperlink r:id="rId7" w:history="1">
              <w:r w:rsidRPr="00F429D3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второго уровня</w:t>
              </w:r>
            </w:hyperlink>
            <w:r w:rsidRPr="00F429D3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D671DF" w:rsidRPr="00F429D3" w:rsidTr="00324028">
        <w:tc>
          <w:tcPr>
            <w:tcW w:w="6521" w:type="dxa"/>
          </w:tcPr>
          <w:p w:rsidR="00D671DF" w:rsidRPr="00F429D3" w:rsidRDefault="00D671DF" w:rsidP="00BD1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29D3">
              <w:rPr>
                <w:rFonts w:ascii="Times New Roman" w:hAnsi="Times New Roman" w:cs="Times New Roman"/>
                <w:bCs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508" w:type="dxa"/>
            <w:vMerge w:val="restart"/>
          </w:tcPr>
          <w:p w:rsidR="00D671DF" w:rsidRPr="00F429D3" w:rsidRDefault="00A21EE0" w:rsidP="00BD1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9400</w:t>
            </w:r>
          </w:p>
        </w:tc>
      </w:tr>
      <w:tr w:rsidR="00D671DF" w:rsidRPr="00F429D3" w:rsidTr="00324028">
        <w:tc>
          <w:tcPr>
            <w:tcW w:w="6521" w:type="dxa"/>
          </w:tcPr>
          <w:p w:rsidR="00D671DF" w:rsidRPr="00F429D3" w:rsidRDefault="00D671DF" w:rsidP="00BD1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29D3">
              <w:rPr>
                <w:rFonts w:ascii="Times New Roman" w:hAnsi="Times New Roman" w:cs="Times New Roman"/>
                <w:bCs/>
                <w:sz w:val="28"/>
                <w:szCs w:val="28"/>
              </w:rPr>
              <w:t>Инспектор по кадрам</w:t>
            </w:r>
          </w:p>
        </w:tc>
        <w:tc>
          <w:tcPr>
            <w:tcW w:w="3508" w:type="dxa"/>
            <w:vMerge/>
          </w:tcPr>
          <w:p w:rsidR="00D671DF" w:rsidRPr="00F429D3" w:rsidRDefault="00D671DF" w:rsidP="00BD1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671DF" w:rsidRPr="00F429D3" w:rsidTr="00324028">
        <w:tc>
          <w:tcPr>
            <w:tcW w:w="6521" w:type="dxa"/>
          </w:tcPr>
          <w:p w:rsidR="00D671DF" w:rsidRPr="00F429D3" w:rsidRDefault="00D671DF" w:rsidP="00BD1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29D3">
              <w:rPr>
                <w:rFonts w:ascii="Times New Roman" w:hAnsi="Times New Roman" w:cs="Times New Roman"/>
                <w:bCs/>
                <w:sz w:val="28"/>
                <w:szCs w:val="28"/>
              </w:rPr>
              <w:t>Диспетчер</w:t>
            </w:r>
          </w:p>
        </w:tc>
        <w:tc>
          <w:tcPr>
            <w:tcW w:w="3508" w:type="dxa"/>
            <w:vMerge/>
          </w:tcPr>
          <w:p w:rsidR="00D671DF" w:rsidRPr="00F429D3" w:rsidRDefault="00D671DF" w:rsidP="00BD1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671DF" w:rsidRPr="00F429D3" w:rsidTr="00324028">
        <w:tc>
          <w:tcPr>
            <w:tcW w:w="6521" w:type="dxa"/>
          </w:tcPr>
          <w:p w:rsidR="00D671DF" w:rsidRPr="00F429D3" w:rsidRDefault="00D671DF" w:rsidP="00BD1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29D3">
              <w:rPr>
                <w:rFonts w:ascii="Times New Roman" w:hAnsi="Times New Roman" w:cs="Times New Roman"/>
                <w:bCs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508" w:type="dxa"/>
            <w:vMerge w:val="restart"/>
          </w:tcPr>
          <w:p w:rsidR="00D671DF" w:rsidRPr="00F429D3" w:rsidRDefault="00D671DF" w:rsidP="00BD1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29D3">
              <w:rPr>
                <w:rFonts w:ascii="Times New Roman" w:hAnsi="Times New Roman" w:cs="Times New Roman"/>
                <w:bCs/>
                <w:sz w:val="28"/>
                <w:szCs w:val="28"/>
              </w:rPr>
              <w:t>9526</w:t>
            </w:r>
          </w:p>
        </w:tc>
      </w:tr>
      <w:tr w:rsidR="00D671DF" w:rsidRPr="00F429D3" w:rsidTr="00324028">
        <w:tc>
          <w:tcPr>
            <w:tcW w:w="6521" w:type="dxa"/>
          </w:tcPr>
          <w:p w:rsidR="00D671DF" w:rsidRPr="00F429D3" w:rsidRDefault="00D671DF" w:rsidP="00BD1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29D3">
              <w:rPr>
                <w:rFonts w:ascii="Times New Roman" w:hAnsi="Times New Roman" w:cs="Times New Roman"/>
                <w:bCs/>
                <w:sz w:val="28"/>
                <w:szCs w:val="28"/>
              </w:rPr>
              <w:t>Механик</w:t>
            </w:r>
          </w:p>
        </w:tc>
        <w:tc>
          <w:tcPr>
            <w:tcW w:w="3508" w:type="dxa"/>
            <w:vMerge/>
          </w:tcPr>
          <w:p w:rsidR="00D671DF" w:rsidRPr="00F429D3" w:rsidRDefault="00D671DF" w:rsidP="00BD1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671DF" w:rsidRPr="00F429D3" w:rsidTr="00324028">
        <w:tc>
          <w:tcPr>
            <w:tcW w:w="10029" w:type="dxa"/>
            <w:gridSpan w:val="2"/>
          </w:tcPr>
          <w:p w:rsidR="00D671DF" w:rsidRPr="00F429D3" w:rsidRDefault="00D671DF" w:rsidP="00BD1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29D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Профессиональная квалификационная группа «Общеотраслевые должности служащих </w:t>
            </w:r>
            <w:hyperlink r:id="rId8" w:history="1">
              <w:r w:rsidRPr="00F429D3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третьего уровня</w:t>
              </w:r>
            </w:hyperlink>
            <w:r w:rsidRPr="00F429D3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D671DF" w:rsidRPr="00F429D3" w:rsidTr="00324028">
        <w:tc>
          <w:tcPr>
            <w:tcW w:w="6521" w:type="dxa"/>
          </w:tcPr>
          <w:p w:rsidR="00D671DF" w:rsidRPr="00F429D3" w:rsidRDefault="00D671DF" w:rsidP="00BD1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29D3">
              <w:rPr>
                <w:rFonts w:ascii="Times New Roman" w:hAnsi="Times New Roman" w:cs="Times New Roman"/>
                <w:bCs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508" w:type="dxa"/>
            <w:vMerge w:val="restart"/>
          </w:tcPr>
          <w:p w:rsidR="00D671DF" w:rsidRPr="00F429D3" w:rsidRDefault="00D671DF" w:rsidP="00BD1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29D3">
              <w:rPr>
                <w:rFonts w:ascii="Times New Roman" w:hAnsi="Times New Roman" w:cs="Times New Roman"/>
                <w:bCs/>
                <w:sz w:val="28"/>
                <w:szCs w:val="28"/>
              </w:rPr>
              <w:t>12500</w:t>
            </w:r>
          </w:p>
        </w:tc>
      </w:tr>
      <w:tr w:rsidR="00D00772" w:rsidRPr="00F429D3" w:rsidTr="00324028">
        <w:tc>
          <w:tcPr>
            <w:tcW w:w="6521" w:type="dxa"/>
          </w:tcPr>
          <w:p w:rsidR="00D00772" w:rsidRPr="00F429D3" w:rsidRDefault="00D00772" w:rsidP="00BD1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29D3">
              <w:rPr>
                <w:rFonts w:ascii="Times New Roman" w:hAnsi="Times New Roman" w:cs="Times New Roman"/>
                <w:bCs/>
                <w:sz w:val="28"/>
                <w:szCs w:val="28"/>
              </w:rPr>
              <w:t>Бухгалтер</w:t>
            </w:r>
          </w:p>
        </w:tc>
        <w:tc>
          <w:tcPr>
            <w:tcW w:w="3508" w:type="dxa"/>
            <w:vMerge/>
          </w:tcPr>
          <w:p w:rsidR="00D00772" w:rsidRPr="00F429D3" w:rsidRDefault="00D00772" w:rsidP="00BD1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00772" w:rsidRPr="00F429D3" w:rsidTr="00324028">
        <w:tc>
          <w:tcPr>
            <w:tcW w:w="6521" w:type="dxa"/>
          </w:tcPr>
          <w:p w:rsidR="00D00772" w:rsidRPr="00F429D3" w:rsidRDefault="00D00772" w:rsidP="00BD1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29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Специалист по охране труда </w:t>
            </w:r>
          </w:p>
        </w:tc>
        <w:tc>
          <w:tcPr>
            <w:tcW w:w="3508" w:type="dxa"/>
            <w:vMerge/>
          </w:tcPr>
          <w:p w:rsidR="00D00772" w:rsidRPr="00F429D3" w:rsidRDefault="00D00772" w:rsidP="00BD1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00772" w:rsidRPr="00F429D3" w:rsidTr="00324028">
        <w:tc>
          <w:tcPr>
            <w:tcW w:w="10029" w:type="dxa"/>
            <w:gridSpan w:val="2"/>
          </w:tcPr>
          <w:p w:rsidR="00324028" w:rsidRPr="00F429D3" w:rsidRDefault="00324028" w:rsidP="00D467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29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Профессиональная квалификационная группа «Общеотраслевые должности служащих </w:t>
            </w:r>
            <w:hyperlink r:id="rId9" w:history="1">
              <w:r w:rsidRPr="00F429D3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четвертого уровня</w:t>
              </w:r>
            </w:hyperlink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D00772" w:rsidRPr="00F429D3" w:rsidTr="00324028">
        <w:tc>
          <w:tcPr>
            <w:tcW w:w="6521" w:type="dxa"/>
          </w:tcPr>
          <w:p w:rsidR="00D00772" w:rsidRPr="00F429D3" w:rsidRDefault="00324028" w:rsidP="00BD1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29D3">
              <w:rPr>
                <w:rFonts w:ascii="Times New Roman" w:hAnsi="Times New Roman" w:cs="Times New Roman"/>
                <w:bCs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508" w:type="dxa"/>
            <w:tcBorders>
              <w:bottom w:val="nil"/>
            </w:tcBorders>
          </w:tcPr>
          <w:p w:rsidR="00D00772" w:rsidRPr="00F429D3" w:rsidRDefault="00D00772" w:rsidP="00BD1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29D3">
              <w:rPr>
                <w:rFonts w:ascii="Times New Roman" w:hAnsi="Times New Roman" w:cs="Times New Roman"/>
                <w:bCs/>
                <w:sz w:val="28"/>
                <w:szCs w:val="28"/>
              </w:rPr>
              <w:t>17192</w:t>
            </w:r>
          </w:p>
        </w:tc>
      </w:tr>
      <w:tr w:rsidR="00324028" w:rsidRPr="00F429D3" w:rsidTr="00324028">
        <w:tc>
          <w:tcPr>
            <w:tcW w:w="6521" w:type="dxa"/>
          </w:tcPr>
          <w:p w:rsidR="00324028" w:rsidRPr="00F429D3" w:rsidRDefault="00324028" w:rsidP="00FE03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29D3">
              <w:rPr>
                <w:rFonts w:ascii="Times New Roman" w:hAnsi="Times New Roman" w:cs="Times New Roman"/>
                <w:bCs/>
                <w:sz w:val="28"/>
                <w:szCs w:val="28"/>
              </w:rPr>
              <w:t>Главный механик</w:t>
            </w:r>
          </w:p>
        </w:tc>
        <w:tc>
          <w:tcPr>
            <w:tcW w:w="3508" w:type="dxa"/>
            <w:tcBorders>
              <w:top w:val="nil"/>
            </w:tcBorders>
          </w:tcPr>
          <w:p w:rsidR="00324028" w:rsidRPr="00F429D3" w:rsidRDefault="00324028" w:rsidP="00FE03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D671DF" w:rsidRDefault="00D671DF" w:rsidP="00D671D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C35105" w:rsidRDefault="00C35105" w:rsidP="00C35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1.2. Таблицу подпункта 4.1.3 </w:t>
      </w:r>
      <w:r w:rsidR="00D60D9B">
        <w:rPr>
          <w:rFonts w:ascii="Times New Roman" w:hAnsi="Times New Roman" w:cs="Times New Roman"/>
          <w:sz w:val="28"/>
          <w:szCs w:val="28"/>
        </w:rPr>
        <w:t xml:space="preserve">пункта 4.1 </w:t>
      </w:r>
      <w:r>
        <w:rPr>
          <w:rFonts w:ascii="Times New Roman" w:hAnsi="Times New Roman" w:cs="Times New Roman"/>
          <w:sz w:val="28"/>
          <w:szCs w:val="28"/>
        </w:rPr>
        <w:t>Положения изложить в новой редакции:</w:t>
      </w:r>
    </w:p>
    <w:p w:rsidR="00C35105" w:rsidRDefault="00C35105" w:rsidP="00C35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4962"/>
        <w:gridCol w:w="5103"/>
      </w:tblGrid>
      <w:tr w:rsidR="00C35105" w:rsidTr="00C35105">
        <w:tc>
          <w:tcPr>
            <w:tcW w:w="4962" w:type="dxa"/>
          </w:tcPr>
          <w:p w:rsidR="00C35105" w:rsidRDefault="00C35105" w:rsidP="007B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F53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5103" w:type="dxa"/>
          </w:tcPr>
          <w:p w:rsidR="00C35105" w:rsidRDefault="00C35105" w:rsidP="007B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F53">
              <w:rPr>
                <w:rFonts w:ascii="Times New Roman" w:hAnsi="Times New Roman" w:cs="Times New Roman"/>
                <w:sz w:val="28"/>
                <w:szCs w:val="28"/>
              </w:rPr>
              <w:t>Размер поощрительной выплаты, %</w:t>
            </w:r>
          </w:p>
        </w:tc>
      </w:tr>
      <w:tr w:rsidR="00C35105" w:rsidTr="00C35105">
        <w:tc>
          <w:tcPr>
            <w:tcW w:w="4962" w:type="dxa"/>
          </w:tcPr>
          <w:p w:rsidR="00C35105" w:rsidRDefault="00C35105" w:rsidP="007B4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F53">
              <w:rPr>
                <w:rFonts w:ascii="Times New Roman" w:hAnsi="Times New Roman" w:cs="Times New Roman"/>
                <w:sz w:val="28"/>
                <w:szCs w:val="28"/>
              </w:rPr>
              <w:t>Главный механик</w:t>
            </w:r>
          </w:p>
        </w:tc>
        <w:tc>
          <w:tcPr>
            <w:tcW w:w="5103" w:type="dxa"/>
            <w:vMerge w:val="restart"/>
          </w:tcPr>
          <w:p w:rsidR="00C35105" w:rsidRDefault="00C35105" w:rsidP="007B4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105" w:rsidRDefault="00C35105" w:rsidP="007B4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F53">
              <w:rPr>
                <w:rFonts w:ascii="Times New Roman" w:hAnsi="Times New Roman" w:cs="Times New Roman"/>
                <w:sz w:val="28"/>
                <w:szCs w:val="28"/>
              </w:rPr>
              <w:t>78 (из расчета должностного оклада и выплаты за сложность и напряженность труда)</w:t>
            </w:r>
          </w:p>
        </w:tc>
      </w:tr>
      <w:tr w:rsidR="00C35105" w:rsidTr="00C35105">
        <w:tc>
          <w:tcPr>
            <w:tcW w:w="4962" w:type="dxa"/>
          </w:tcPr>
          <w:p w:rsidR="00C35105" w:rsidRDefault="00C35105" w:rsidP="007B4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F53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5103" w:type="dxa"/>
            <w:vMerge/>
          </w:tcPr>
          <w:p w:rsidR="00C35105" w:rsidRDefault="00C35105" w:rsidP="007B4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105" w:rsidTr="00C35105">
        <w:tc>
          <w:tcPr>
            <w:tcW w:w="4962" w:type="dxa"/>
          </w:tcPr>
          <w:p w:rsidR="00C35105" w:rsidRDefault="00C35105" w:rsidP="007B4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F53">
              <w:rPr>
                <w:rFonts w:ascii="Times New Roman" w:hAnsi="Times New Roman" w:cs="Times New Roman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5103" w:type="dxa"/>
            <w:vMerge/>
          </w:tcPr>
          <w:p w:rsidR="00C35105" w:rsidRDefault="00C35105" w:rsidP="007B4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105" w:rsidTr="00C35105">
        <w:tc>
          <w:tcPr>
            <w:tcW w:w="4962" w:type="dxa"/>
          </w:tcPr>
          <w:p w:rsidR="00C35105" w:rsidRDefault="00C35105" w:rsidP="007B4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F53">
              <w:rPr>
                <w:rFonts w:ascii="Times New Roman" w:hAnsi="Times New Roman" w:cs="Times New Roman"/>
                <w:sz w:val="28"/>
                <w:szCs w:val="28"/>
              </w:rPr>
              <w:t>Механик</w:t>
            </w:r>
          </w:p>
        </w:tc>
        <w:tc>
          <w:tcPr>
            <w:tcW w:w="5103" w:type="dxa"/>
            <w:vMerge/>
          </w:tcPr>
          <w:p w:rsidR="00C35105" w:rsidRDefault="00C35105" w:rsidP="007B4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105" w:rsidTr="00C35105">
        <w:tc>
          <w:tcPr>
            <w:tcW w:w="4962" w:type="dxa"/>
          </w:tcPr>
          <w:p w:rsidR="00C35105" w:rsidRDefault="00C35105" w:rsidP="007B4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F53">
              <w:rPr>
                <w:rFonts w:ascii="Times New Roman" w:hAnsi="Times New Roman" w:cs="Times New Roman"/>
                <w:sz w:val="28"/>
                <w:szCs w:val="28"/>
              </w:rPr>
              <w:t>Диспетчер</w:t>
            </w:r>
          </w:p>
        </w:tc>
        <w:tc>
          <w:tcPr>
            <w:tcW w:w="5103" w:type="dxa"/>
            <w:vMerge/>
          </w:tcPr>
          <w:p w:rsidR="00C35105" w:rsidRDefault="00C35105" w:rsidP="007B4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105" w:rsidTr="00C35105">
        <w:tc>
          <w:tcPr>
            <w:tcW w:w="4962" w:type="dxa"/>
          </w:tcPr>
          <w:p w:rsidR="00C35105" w:rsidRDefault="00C35105" w:rsidP="007B4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5103" w:type="dxa"/>
            <w:vMerge/>
          </w:tcPr>
          <w:p w:rsidR="00C35105" w:rsidRDefault="00C35105" w:rsidP="007B4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105" w:rsidTr="00C35105">
        <w:tc>
          <w:tcPr>
            <w:tcW w:w="4962" w:type="dxa"/>
          </w:tcPr>
          <w:p w:rsidR="00C35105" w:rsidRDefault="00C35105" w:rsidP="007B4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F53">
              <w:rPr>
                <w:rFonts w:ascii="Times New Roman" w:hAnsi="Times New Roman" w:cs="Times New Roman"/>
                <w:sz w:val="28"/>
                <w:szCs w:val="28"/>
              </w:rPr>
              <w:t>Ведущий специали</w:t>
            </w:r>
            <w:proofErr w:type="gramStart"/>
            <w:r w:rsidRPr="003D6F53">
              <w:rPr>
                <w:rFonts w:ascii="Times New Roman" w:hAnsi="Times New Roman" w:cs="Times New Roman"/>
                <w:sz w:val="28"/>
                <w:szCs w:val="28"/>
              </w:rPr>
              <w:t>ст в сф</w:t>
            </w:r>
            <w:proofErr w:type="gramEnd"/>
            <w:r w:rsidRPr="003D6F53">
              <w:rPr>
                <w:rFonts w:ascii="Times New Roman" w:hAnsi="Times New Roman" w:cs="Times New Roman"/>
                <w:sz w:val="28"/>
                <w:szCs w:val="28"/>
              </w:rPr>
              <w:t>ере закупок</w:t>
            </w:r>
          </w:p>
        </w:tc>
        <w:tc>
          <w:tcPr>
            <w:tcW w:w="5103" w:type="dxa"/>
            <w:vMerge w:val="restart"/>
          </w:tcPr>
          <w:p w:rsidR="00C35105" w:rsidRDefault="00C35105" w:rsidP="007B4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F53">
              <w:rPr>
                <w:rFonts w:ascii="Times New Roman" w:hAnsi="Times New Roman" w:cs="Times New Roman"/>
                <w:sz w:val="28"/>
                <w:szCs w:val="28"/>
              </w:rPr>
              <w:t>100 (из расчета должностного оклада и выплаты за сложность и напряженность труда)</w:t>
            </w:r>
          </w:p>
        </w:tc>
      </w:tr>
      <w:tr w:rsidR="00C35105" w:rsidTr="00C35105">
        <w:tc>
          <w:tcPr>
            <w:tcW w:w="4962" w:type="dxa"/>
          </w:tcPr>
          <w:p w:rsidR="00C35105" w:rsidRDefault="00C35105" w:rsidP="007B4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F53">
              <w:rPr>
                <w:rFonts w:ascii="Times New Roman" w:hAnsi="Times New Roman" w:cs="Times New Roman"/>
                <w:sz w:val="28"/>
                <w:szCs w:val="28"/>
              </w:rPr>
              <w:t>Инспектор по кадрам</w:t>
            </w:r>
          </w:p>
        </w:tc>
        <w:tc>
          <w:tcPr>
            <w:tcW w:w="5103" w:type="dxa"/>
            <w:vMerge/>
          </w:tcPr>
          <w:p w:rsidR="00C35105" w:rsidRDefault="00C35105" w:rsidP="007B4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105" w:rsidTr="00C35105">
        <w:trPr>
          <w:trHeight w:val="445"/>
        </w:trPr>
        <w:tc>
          <w:tcPr>
            <w:tcW w:w="4962" w:type="dxa"/>
          </w:tcPr>
          <w:p w:rsidR="00C35105" w:rsidRDefault="00C35105" w:rsidP="007B4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F53"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5103" w:type="dxa"/>
          </w:tcPr>
          <w:p w:rsidR="00C35105" w:rsidRDefault="00C35105" w:rsidP="00C351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F53">
              <w:rPr>
                <w:rFonts w:ascii="Times New Roman" w:hAnsi="Times New Roman" w:cs="Times New Roman"/>
                <w:sz w:val="28"/>
                <w:szCs w:val="28"/>
              </w:rPr>
              <w:t>70 (из расчета оклада)</w:t>
            </w:r>
          </w:p>
        </w:tc>
      </w:tr>
      <w:tr w:rsidR="00C35105" w:rsidTr="00C35105">
        <w:tc>
          <w:tcPr>
            <w:tcW w:w="4962" w:type="dxa"/>
          </w:tcPr>
          <w:p w:rsidR="00C35105" w:rsidRPr="003D6F53" w:rsidRDefault="00C35105" w:rsidP="00C351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F53">
              <w:rPr>
                <w:rFonts w:ascii="Times New Roman" w:hAnsi="Times New Roman" w:cs="Times New Roman"/>
                <w:sz w:val="28"/>
                <w:szCs w:val="28"/>
              </w:rPr>
              <w:t>Машинист моечных машин</w:t>
            </w:r>
          </w:p>
          <w:p w:rsidR="00C35105" w:rsidRDefault="00C35105" w:rsidP="00C351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F53">
              <w:rPr>
                <w:rFonts w:ascii="Times New Roman" w:hAnsi="Times New Roman" w:cs="Times New Roman"/>
                <w:sz w:val="28"/>
                <w:szCs w:val="28"/>
              </w:rPr>
              <w:t>4 разряда</w:t>
            </w:r>
          </w:p>
        </w:tc>
        <w:tc>
          <w:tcPr>
            <w:tcW w:w="5103" w:type="dxa"/>
          </w:tcPr>
          <w:p w:rsidR="00C35105" w:rsidRDefault="00C35105" w:rsidP="00A23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30 - </w:t>
            </w:r>
            <w:r w:rsidRPr="003D6F53">
              <w:rPr>
                <w:rFonts w:ascii="Times New Roman" w:hAnsi="Times New Roman" w:cs="Times New Roman"/>
                <w:sz w:val="28"/>
                <w:szCs w:val="28"/>
              </w:rPr>
              <w:t>100 (из расчета оклада и выплаты за сложность и напряженность труда)</w:t>
            </w:r>
          </w:p>
        </w:tc>
      </w:tr>
      <w:tr w:rsidR="00C35105" w:rsidTr="00C35105">
        <w:tc>
          <w:tcPr>
            <w:tcW w:w="4962" w:type="dxa"/>
          </w:tcPr>
          <w:p w:rsidR="00C35105" w:rsidRDefault="00C35105" w:rsidP="007B4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F53">
              <w:rPr>
                <w:rFonts w:ascii="Times New Roman" w:hAnsi="Times New Roman" w:cs="Times New Roman"/>
                <w:sz w:val="28"/>
                <w:szCs w:val="28"/>
              </w:rPr>
              <w:t>Сторож (вахтер)</w:t>
            </w:r>
          </w:p>
        </w:tc>
        <w:tc>
          <w:tcPr>
            <w:tcW w:w="5103" w:type="dxa"/>
            <w:vMerge w:val="restart"/>
          </w:tcPr>
          <w:p w:rsidR="00116675" w:rsidRDefault="00116675" w:rsidP="007B4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675" w:rsidRDefault="00116675" w:rsidP="007B4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105" w:rsidRDefault="00C35105" w:rsidP="007B4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30 - </w:t>
            </w:r>
            <w:r w:rsidRPr="00F978B4">
              <w:rPr>
                <w:rFonts w:ascii="Times New Roman" w:hAnsi="Times New Roman" w:cs="Times New Roman"/>
                <w:sz w:val="28"/>
                <w:szCs w:val="28"/>
              </w:rPr>
              <w:t>100 (из расчета оклада)</w:t>
            </w:r>
          </w:p>
        </w:tc>
      </w:tr>
      <w:tr w:rsidR="00C35105" w:rsidTr="00C35105">
        <w:tc>
          <w:tcPr>
            <w:tcW w:w="4962" w:type="dxa"/>
          </w:tcPr>
          <w:p w:rsidR="00C35105" w:rsidRPr="003D6F53" w:rsidRDefault="00C35105" w:rsidP="007B4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F53">
              <w:rPr>
                <w:rFonts w:ascii="Times New Roman" w:hAnsi="Times New Roman" w:cs="Times New Roman"/>
                <w:sz w:val="28"/>
                <w:szCs w:val="28"/>
              </w:rPr>
              <w:t>Гардеробщик</w:t>
            </w:r>
          </w:p>
        </w:tc>
        <w:tc>
          <w:tcPr>
            <w:tcW w:w="5103" w:type="dxa"/>
            <w:vMerge/>
          </w:tcPr>
          <w:p w:rsidR="00C35105" w:rsidRDefault="00C35105" w:rsidP="007B4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105" w:rsidTr="00C35105">
        <w:tc>
          <w:tcPr>
            <w:tcW w:w="4962" w:type="dxa"/>
          </w:tcPr>
          <w:p w:rsidR="00C35105" w:rsidRDefault="00C35105" w:rsidP="007B4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F53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5103" w:type="dxa"/>
            <w:vMerge/>
          </w:tcPr>
          <w:p w:rsidR="00C35105" w:rsidRDefault="00C35105" w:rsidP="007B4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105" w:rsidTr="00C35105">
        <w:tc>
          <w:tcPr>
            <w:tcW w:w="4962" w:type="dxa"/>
          </w:tcPr>
          <w:p w:rsidR="00C35105" w:rsidRDefault="00C35105" w:rsidP="007B4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F53">
              <w:rPr>
                <w:rFonts w:ascii="Times New Roman" w:hAnsi="Times New Roman" w:cs="Times New Roman"/>
                <w:sz w:val="28"/>
                <w:szCs w:val="28"/>
              </w:rPr>
              <w:t>Дворник</w:t>
            </w:r>
          </w:p>
        </w:tc>
        <w:tc>
          <w:tcPr>
            <w:tcW w:w="5103" w:type="dxa"/>
            <w:vMerge/>
          </w:tcPr>
          <w:p w:rsidR="00C35105" w:rsidRDefault="00C35105" w:rsidP="007B4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105" w:rsidTr="00C35105">
        <w:tc>
          <w:tcPr>
            <w:tcW w:w="4962" w:type="dxa"/>
          </w:tcPr>
          <w:p w:rsidR="00C35105" w:rsidRDefault="00C35105" w:rsidP="007B4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F53">
              <w:rPr>
                <w:rFonts w:ascii="Times New Roman" w:hAnsi="Times New Roman" w:cs="Times New Roman"/>
                <w:sz w:val="28"/>
                <w:szCs w:val="28"/>
              </w:rPr>
              <w:t>Рабочий по комплексному обслуживанию и ремонту зданий 2, 3, 4 разрядов</w:t>
            </w:r>
          </w:p>
        </w:tc>
        <w:tc>
          <w:tcPr>
            <w:tcW w:w="5103" w:type="dxa"/>
            <w:vMerge/>
          </w:tcPr>
          <w:p w:rsidR="00C35105" w:rsidRDefault="00C35105" w:rsidP="007B4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5105" w:rsidRDefault="00C35105" w:rsidP="00C351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3D570B">
        <w:rPr>
          <w:rFonts w:ascii="Times New Roman" w:hAnsi="Times New Roman" w:cs="Times New Roman"/>
          <w:sz w:val="28"/>
          <w:szCs w:val="28"/>
        </w:rPr>
        <w:t>.</w:t>
      </w:r>
    </w:p>
    <w:p w:rsidR="00D671DF" w:rsidRDefault="003D570B" w:rsidP="00D67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671DF">
        <w:rPr>
          <w:rFonts w:ascii="Times New Roman" w:hAnsi="Times New Roman" w:cs="Times New Roman"/>
          <w:sz w:val="28"/>
          <w:szCs w:val="28"/>
        </w:rPr>
        <w:t xml:space="preserve">. </w:t>
      </w:r>
      <w:r w:rsidR="00D671DF" w:rsidRPr="00CB4EC8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D671DF">
        <w:rPr>
          <w:rFonts w:ascii="Times New Roman" w:hAnsi="Times New Roman" w:cs="Times New Roman"/>
          <w:sz w:val="28"/>
          <w:szCs w:val="28"/>
        </w:rPr>
        <w:t>вступает в силу со дня официального опубликования.</w:t>
      </w:r>
    </w:p>
    <w:p w:rsidR="00D671DF" w:rsidRDefault="00D671DF" w:rsidP="00D671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71DF" w:rsidRDefault="00D671DF" w:rsidP="00D671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71DF" w:rsidRPr="000A71CA" w:rsidRDefault="00D671DF" w:rsidP="00D67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Глава</w:t>
      </w:r>
      <w:r w:rsidRPr="00A720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города Твери</w:t>
      </w:r>
      <w:r w:rsidRPr="00A720F3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A720F3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A720F3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A720F3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A720F3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   </w:t>
      </w:r>
      <w:r w:rsidRPr="00A720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</w:t>
      </w:r>
      <w:r w:rsidRPr="00A720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А.В. Огоньков</w:t>
      </w:r>
    </w:p>
    <w:p w:rsidR="00A95B07" w:rsidRDefault="00A95B07"/>
    <w:sectPr w:rsidR="00A95B07" w:rsidSect="00950BCC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1DF"/>
    <w:rsid w:val="00044180"/>
    <w:rsid w:val="000722A3"/>
    <w:rsid w:val="00116675"/>
    <w:rsid w:val="003023E3"/>
    <w:rsid w:val="00324028"/>
    <w:rsid w:val="00345951"/>
    <w:rsid w:val="00374A21"/>
    <w:rsid w:val="0039607A"/>
    <w:rsid w:val="003D570B"/>
    <w:rsid w:val="003E5A2C"/>
    <w:rsid w:val="00443803"/>
    <w:rsid w:val="004D7740"/>
    <w:rsid w:val="005A0B6A"/>
    <w:rsid w:val="00635173"/>
    <w:rsid w:val="00A21EE0"/>
    <w:rsid w:val="00A2367F"/>
    <w:rsid w:val="00A95B07"/>
    <w:rsid w:val="00B20DE9"/>
    <w:rsid w:val="00C35105"/>
    <w:rsid w:val="00C51C74"/>
    <w:rsid w:val="00D00772"/>
    <w:rsid w:val="00D467E6"/>
    <w:rsid w:val="00D60D9B"/>
    <w:rsid w:val="00D671DF"/>
    <w:rsid w:val="00F14075"/>
    <w:rsid w:val="00F2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1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1D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459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4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407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1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1D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459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4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407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FD6DCC175C048751321F7F767D9CC6DFA3FE63D4DCB733F2D4634416A492DF574F0E01EBA0A2V6HB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FD6DCC175C048751321F7F767D9CC6DFA3FE63D4DCB733F2D4634416A492DF574F0E01EBA0A1V6HE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A2D7606E33F78CC972303CC98E7827773AC70157BC85458F5107F13DC57EFBP7a5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5A2D7606E33F78CC972303CC98E7827773AC70151B885428F5107F13DC57EFB75DF9DAB883C2951A87322P4a9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EFD6DCC175C048751321F7F767D9CC6DFA3FE63D4DCB733F2D4634416A492DF574F0E01EBA0A2V6H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Ким Екатерина Игоревна</cp:lastModifiedBy>
  <cp:revision>3</cp:revision>
  <cp:lastPrinted>2019-04-17T14:06:00Z</cp:lastPrinted>
  <dcterms:created xsi:type="dcterms:W3CDTF">2019-05-14T14:43:00Z</dcterms:created>
  <dcterms:modified xsi:type="dcterms:W3CDTF">2019-05-14T14:43:00Z</dcterms:modified>
</cp:coreProperties>
</file>